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75" w:rsidRDefault="008750A4" w:rsidP="0094583F">
      <w:pPr>
        <w:jc w:val="center"/>
      </w:pPr>
      <w:r>
        <w:rPr>
          <w:rFonts w:ascii="MS Sans Serif" w:hAnsi="MS Sans Serif" w:cs="MS Sans Serif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5" o:title="" grayscale="t" bilevel="t"/>
          </v:shape>
        </w:pict>
      </w:r>
    </w:p>
    <w:p w:rsidR="00DE2075" w:rsidRDefault="00DE2075" w:rsidP="0094583F">
      <w:pPr>
        <w:jc w:val="center"/>
        <w:rPr>
          <w:b/>
          <w:bCs/>
          <w:shadow/>
          <w:sz w:val="20"/>
          <w:szCs w:val="20"/>
        </w:rPr>
      </w:pPr>
    </w:p>
    <w:p w:rsidR="00DE2075" w:rsidRDefault="00DE2075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E2075" w:rsidRDefault="00DE2075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E2075" w:rsidRDefault="00DE2075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2075" w:rsidRDefault="00DE2075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E2075" w:rsidRPr="008750A4" w:rsidRDefault="00DE2075" w:rsidP="0094583F">
      <w:pPr>
        <w:rPr>
          <w:lang w:val="ru-RU"/>
        </w:rPr>
      </w:pPr>
      <w:r>
        <w:rPr>
          <w:u w:val="single"/>
        </w:rPr>
        <w:t xml:space="preserve">« </w:t>
      </w:r>
      <w:r w:rsidR="0062679B" w:rsidRPr="00C972F0">
        <w:rPr>
          <w:u w:val="single"/>
          <w:lang w:val="ru-RU"/>
        </w:rPr>
        <w:t>12</w:t>
      </w:r>
      <w:r w:rsidRPr="004F4B66">
        <w:rPr>
          <w:u w:val="single"/>
        </w:rPr>
        <w:t>»_</w:t>
      </w:r>
      <w:r w:rsidR="0062679B">
        <w:rPr>
          <w:u w:val="single"/>
        </w:rPr>
        <w:t>квітня</w:t>
      </w:r>
      <w:r>
        <w:rPr>
          <w:u w:val="single"/>
        </w:rPr>
        <w:t xml:space="preserve"> </w:t>
      </w:r>
      <w:r w:rsidRPr="004F4B66">
        <w:t>_</w:t>
      </w:r>
      <w:r w:rsidRPr="004F4B66">
        <w:rPr>
          <w:u w:val="single"/>
        </w:rPr>
        <w:t>201</w:t>
      </w:r>
      <w:r w:rsidR="0062679B">
        <w:rPr>
          <w:u w:val="single"/>
        </w:rPr>
        <w:t>9</w:t>
      </w:r>
      <w:r>
        <w:rPr>
          <w:u w:val="single"/>
        </w:rPr>
        <w:t xml:space="preserve">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    </w:t>
      </w:r>
      <w:r w:rsidR="008750A4">
        <w:t xml:space="preserve">     </w:t>
      </w:r>
      <w:r w:rsidRPr="004F4B66">
        <w:t xml:space="preserve">       №</w:t>
      </w:r>
      <w:r w:rsidR="005176F9" w:rsidRPr="005176F9">
        <w:rPr>
          <w:lang w:val="ru-RU"/>
        </w:rPr>
        <w:t>1</w:t>
      </w:r>
      <w:r w:rsidR="008750A4">
        <w:rPr>
          <w:lang w:val="ru-RU"/>
        </w:rPr>
        <w:t>75</w:t>
      </w:r>
      <w:bookmarkStart w:id="0" w:name="_GoBack"/>
      <w:bookmarkEnd w:id="0"/>
    </w:p>
    <w:p w:rsidR="00DE2075" w:rsidRPr="0052468D" w:rsidRDefault="00DE2075" w:rsidP="0094583F">
      <w:pPr>
        <w:pStyle w:val="a9"/>
        <w:jc w:val="left"/>
        <w:rPr>
          <w:b/>
          <w:bCs/>
          <w:sz w:val="16"/>
          <w:szCs w:val="16"/>
        </w:rPr>
      </w:pP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Про коригування тарифів на </w:t>
      </w: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послуги з централізованого </w:t>
      </w: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водопостачання та водовідведення, </w:t>
      </w:r>
    </w:p>
    <w:p w:rsidR="00DE2075" w:rsidRPr="0062679B" w:rsidRDefault="0062679B" w:rsidP="002F6D57">
      <w:pPr>
        <w:rPr>
          <w:b/>
          <w:bCs/>
        </w:rPr>
      </w:pPr>
      <w:r w:rsidRPr="0062679B">
        <w:rPr>
          <w:b/>
          <w:color w:val="000000"/>
          <w:shd w:val="clear" w:color="auto" w:fill="FFFFFF"/>
        </w:rPr>
        <w:t>які надаються ЖКП "Поліське"</w:t>
      </w:r>
    </w:p>
    <w:p w:rsidR="0062679B" w:rsidRDefault="0062679B" w:rsidP="00BF087F">
      <w:pPr>
        <w:ind w:firstLine="567"/>
        <w:jc w:val="both"/>
      </w:pPr>
    </w:p>
    <w:p w:rsidR="00DE2075" w:rsidRPr="006A0B63" w:rsidRDefault="00DE2075" w:rsidP="0062679B">
      <w:pPr>
        <w:pStyle w:val="2"/>
        <w:jc w:val="both"/>
        <w:rPr>
          <w:sz w:val="10"/>
          <w:szCs w:val="10"/>
        </w:rPr>
      </w:pPr>
    </w:p>
    <w:p w:rsidR="00DE2075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1F02FD" w:rsidRDefault="001F02FD" w:rsidP="001F02FD">
      <w:pPr>
        <w:ind w:firstLine="567"/>
        <w:jc w:val="both"/>
      </w:pPr>
      <w:r w:rsidRPr="001F02FD">
        <w:t xml:space="preserve">Розглянувши звернення керівника  ЖКП «Поліське» від 09.04.2019 щодо коригування тарифів на послуги з централізованого водопостачання та водовідведення,  у зв’язку із зменшенням розміру складових собівартості тарифів,  а саме вжиття заходів оптимізації штатного розкладу комунального підприємства, модернізації обладнання,  з метою приведення вказаних тарифів до економічно </w:t>
      </w:r>
      <w:proofErr w:type="spellStart"/>
      <w:r w:rsidRPr="001F02FD">
        <w:t>обгрунтованого</w:t>
      </w:r>
      <w:proofErr w:type="spellEnd"/>
      <w:r w:rsidRPr="001F02FD">
        <w:t xml:space="preserve"> розміру, </w:t>
      </w:r>
      <w:r>
        <w:t xml:space="preserve">відповідно до </w:t>
      </w:r>
      <w:r w:rsidRPr="001F02FD">
        <w:t>Закон</w:t>
      </w:r>
      <w:r>
        <w:t>у</w:t>
      </w:r>
      <w:r w:rsidRPr="001F02FD">
        <w:t xml:space="preserve"> </w:t>
      </w:r>
      <w:r>
        <w:t xml:space="preserve">України </w:t>
      </w:r>
      <w:r w:rsidRPr="001F02FD">
        <w:t>«Пр</w:t>
      </w:r>
      <w:r>
        <w:t>о житлово-комунальні послуги», п</w:t>
      </w:r>
      <w:r w:rsidRPr="001F02FD">
        <w:t>останов</w:t>
      </w:r>
      <w:r>
        <w:t>и</w:t>
      </w:r>
      <w:r w:rsidRPr="001F02FD">
        <w:t xml:space="preserve"> К</w:t>
      </w:r>
      <w:r>
        <w:t>абінету Міністрів України</w:t>
      </w:r>
      <w:r w:rsidRPr="001F02FD">
        <w:t xml:space="preserve"> «Про забезпечення єдиного підходу до формування тарифів на житлов</w:t>
      </w:r>
      <w:r>
        <w:t>о–комунальні послуги» № 869 від </w:t>
      </w:r>
      <w:r w:rsidRPr="001F02FD">
        <w:t>01.06.2011р. (зі змінами та доповненнями), Наказ</w:t>
      </w:r>
      <w:r>
        <w:t>у</w:t>
      </w:r>
      <w:r w:rsidRPr="001F02FD">
        <w:t xml:space="preserve"> Міністерства регіонального розвитку, будівництва та житлово-комунального господарства України № 390 від 30.07.2012р. «Про затвердження Порядку доведення до споживачів інформації про перелік житлово–комунальних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</w:t>
      </w:r>
      <w:r>
        <w:t xml:space="preserve">, </w:t>
      </w:r>
      <w:r w:rsidRPr="001F02FD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Default="001F02FD" w:rsidP="002F6D57">
      <w:pPr>
        <w:pStyle w:val="2"/>
        <w:jc w:val="both"/>
        <w:rPr>
          <w:sz w:val="24"/>
          <w:szCs w:val="24"/>
        </w:rPr>
      </w:pPr>
    </w:p>
    <w:p w:rsidR="00DE2075" w:rsidRDefault="00DE2075" w:rsidP="001F02FD">
      <w:pPr>
        <w:pStyle w:val="2"/>
        <w:ind w:hanging="5245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E2075" w:rsidRPr="006A0B63" w:rsidRDefault="00DE2075" w:rsidP="002F6D57">
      <w:pPr>
        <w:ind w:firstLine="708"/>
        <w:jc w:val="both"/>
        <w:rPr>
          <w:sz w:val="10"/>
          <w:szCs w:val="10"/>
        </w:rPr>
      </w:pPr>
    </w:p>
    <w:p w:rsidR="00DE2075" w:rsidRDefault="00DE2075" w:rsidP="001043D9">
      <w:pPr>
        <w:tabs>
          <w:tab w:val="left" w:pos="993"/>
        </w:tabs>
        <w:ind w:firstLine="567"/>
        <w:jc w:val="both"/>
      </w:pPr>
    </w:p>
    <w:p w:rsidR="00804488" w:rsidRDefault="00804488" w:rsidP="001F02FD">
      <w:pPr>
        <w:tabs>
          <w:tab w:val="left" w:pos="993"/>
        </w:tabs>
        <w:ind w:firstLine="567"/>
        <w:jc w:val="both"/>
      </w:pPr>
      <w:r>
        <w:t xml:space="preserve">1.  </w:t>
      </w:r>
      <w:r w:rsidR="001F02FD">
        <w:t xml:space="preserve">Затвердити </w:t>
      </w:r>
      <w:r w:rsidR="001F02FD" w:rsidRPr="001F02FD">
        <w:t>ЖКП «Поліське»</w:t>
      </w:r>
      <w:r w:rsidR="001F02FD">
        <w:t xml:space="preserve"> тарифи на послуги з централізованого водопостачання та водовідведення в т.ч.:</w:t>
      </w:r>
    </w:p>
    <w:p w:rsidR="00804488" w:rsidRDefault="001F02FD" w:rsidP="001F02FD">
      <w:pPr>
        <w:tabs>
          <w:tab w:val="left" w:pos="993"/>
        </w:tabs>
        <w:ind w:firstLine="567"/>
        <w:jc w:val="both"/>
      </w:pPr>
      <w:r w:rsidRPr="00804488">
        <w:rPr>
          <w:b/>
        </w:rPr>
        <w:t>централізоване водопостачання</w:t>
      </w:r>
      <w:r w:rsidR="00804488">
        <w:t xml:space="preserve"> :</w:t>
      </w:r>
    </w:p>
    <w:p w:rsidR="00804488" w:rsidRDefault="00804488" w:rsidP="001F02FD">
      <w:pPr>
        <w:tabs>
          <w:tab w:val="left" w:pos="993"/>
        </w:tabs>
        <w:ind w:firstLine="567"/>
        <w:jc w:val="both"/>
      </w:pPr>
      <w:r>
        <w:t>середньозважений тариф (для населення) –</w:t>
      </w:r>
      <w:r w:rsidR="001F02FD">
        <w:t xml:space="preserve"> </w:t>
      </w:r>
      <w:r w:rsidR="00D3442B">
        <w:t>1</w:t>
      </w:r>
      <w:r w:rsidR="00D3442B" w:rsidRPr="00C972F0">
        <w:rPr>
          <w:lang w:val="ru-RU"/>
        </w:rPr>
        <w:t>2</w:t>
      </w:r>
      <w:r w:rsidR="00D3442B">
        <w:t>,</w:t>
      </w:r>
      <w:r w:rsidR="00D3442B" w:rsidRPr="00C972F0">
        <w:rPr>
          <w:lang w:val="ru-RU"/>
        </w:rPr>
        <w:t>17</w:t>
      </w:r>
      <w:r>
        <w:t xml:space="preserve"> грн. за</w:t>
      </w:r>
      <w:r w:rsidR="001F02FD">
        <w:t xml:space="preserve"> 1м3</w:t>
      </w:r>
      <w:r w:rsidRPr="00804488">
        <w:t xml:space="preserve"> </w:t>
      </w:r>
      <w:r>
        <w:t>з ПДВ</w:t>
      </w:r>
    </w:p>
    <w:p w:rsidR="00804488" w:rsidRDefault="00D3442B" w:rsidP="001F02FD">
      <w:pPr>
        <w:tabs>
          <w:tab w:val="left" w:pos="993"/>
        </w:tabs>
        <w:ind w:firstLine="567"/>
        <w:jc w:val="both"/>
      </w:pPr>
      <w:r>
        <w:t>для бюджетних установ – 13,38</w:t>
      </w:r>
      <w:r w:rsidR="00804488" w:rsidRPr="00804488">
        <w:t xml:space="preserve"> </w:t>
      </w:r>
      <w:r w:rsidR="00804488">
        <w:t>грн. за 1м3</w:t>
      </w:r>
      <w:r w:rsidR="00804488" w:rsidRPr="00804488">
        <w:t xml:space="preserve"> </w:t>
      </w:r>
      <w:r w:rsidR="00804488">
        <w:t>з ПДВ</w:t>
      </w:r>
    </w:p>
    <w:p w:rsidR="00804488" w:rsidRDefault="00D3442B" w:rsidP="001F02FD">
      <w:pPr>
        <w:tabs>
          <w:tab w:val="left" w:pos="993"/>
        </w:tabs>
        <w:ind w:firstLine="567"/>
        <w:jc w:val="both"/>
      </w:pPr>
      <w:r>
        <w:t>для інших – 14,00</w:t>
      </w:r>
      <w:r w:rsidR="00804488">
        <w:t xml:space="preserve"> грн. за 1м3</w:t>
      </w:r>
      <w:r w:rsidR="00804488" w:rsidRPr="00804488">
        <w:t xml:space="preserve"> </w:t>
      </w:r>
      <w:r w:rsidR="00804488">
        <w:t>з ПДВ</w:t>
      </w:r>
    </w:p>
    <w:p w:rsidR="001F02FD" w:rsidRPr="00804488" w:rsidRDefault="001F02FD" w:rsidP="001F02FD">
      <w:pPr>
        <w:tabs>
          <w:tab w:val="left" w:pos="993"/>
        </w:tabs>
        <w:ind w:firstLine="567"/>
        <w:jc w:val="both"/>
        <w:rPr>
          <w:b/>
        </w:rPr>
      </w:pPr>
      <w:r w:rsidRPr="00804488">
        <w:rPr>
          <w:b/>
        </w:rPr>
        <w:t xml:space="preserve">централізоване водовідведення </w:t>
      </w:r>
      <w:r w:rsidR="00804488" w:rsidRPr="00804488">
        <w:rPr>
          <w:b/>
        </w:rPr>
        <w:t>:</w:t>
      </w:r>
    </w:p>
    <w:p w:rsidR="00804488" w:rsidRDefault="00804488" w:rsidP="00804488">
      <w:pPr>
        <w:tabs>
          <w:tab w:val="left" w:pos="993"/>
        </w:tabs>
        <w:ind w:firstLine="567"/>
        <w:jc w:val="both"/>
      </w:pPr>
      <w:r>
        <w:t>середньозважений тариф – 17,27 грн. за 1м3</w:t>
      </w:r>
      <w:r w:rsidRPr="00804488">
        <w:t xml:space="preserve"> </w:t>
      </w:r>
      <w:r>
        <w:t>з ПДВ</w:t>
      </w:r>
    </w:p>
    <w:p w:rsidR="00804488" w:rsidRDefault="00804488" w:rsidP="00804488">
      <w:pPr>
        <w:tabs>
          <w:tab w:val="left" w:pos="993"/>
        </w:tabs>
        <w:ind w:firstLine="567"/>
        <w:jc w:val="both"/>
      </w:pPr>
      <w:r>
        <w:t>для бюджетних установ – 19,00 грн. за 1м3</w:t>
      </w:r>
      <w:r w:rsidRPr="00804488">
        <w:t xml:space="preserve"> </w:t>
      </w:r>
      <w:r>
        <w:t>з ПДВ</w:t>
      </w:r>
    </w:p>
    <w:p w:rsidR="00804488" w:rsidRDefault="00804488" w:rsidP="00804488">
      <w:pPr>
        <w:tabs>
          <w:tab w:val="left" w:pos="993"/>
        </w:tabs>
        <w:ind w:firstLine="567"/>
        <w:jc w:val="both"/>
      </w:pPr>
      <w:r>
        <w:t>для інших – 19,86 грн. за 1м3</w:t>
      </w:r>
      <w:r w:rsidRPr="00804488">
        <w:t xml:space="preserve"> </w:t>
      </w:r>
      <w:r>
        <w:t>з ПДВ</w:t>
      </w:r>
    </w:p>
    <w:p w:rsidR="00804488" w:rsidRDefault="00804488" w:rsidP="001F02FD">
      <w:pPr>
        <w:tabs>
          <w:tab w:val="left" w:pos="993"/>
        </w:tabs>
        <w:ind w:firstLine="567"/>
        <w:jc w:val="both"/>
      </w:pPr>
    </w:p>
    <w:p w:rsidR="00804488" w:rsidRDefault="00804488" w:rsidP="001F02FD">
      <w:pPr>
        <w:tabs>
          <w:tab w:val="left" w:pos="993"/>
        </w:tabs>
        <w:ind w:firstLine="567"/>
        <w:jc w:val="both"/>
      </w:pPr>
      <w:r>
        <w:t>Разом:</w:t>
      </w:r>
    </w:p>
    <w:p w:rsidR="00210E52" w:rsidRDefault="00804488" w:rsidP="00210E52">
      <w:pPr>
        <w:tabs>
          <w:tab w:val="left" w:pos="993"/>
        </w:tabs>
        <w:ind w:firstLine="567"/>
        <w:jc w:val="both"/>
      </w:pPr>
      <w:r>
        <w:t xml:space="preserve">середньозважений тариф (для населення) </w:t>
      </w:r>
      <w:r w:rsidR="00D3442B">
        <w:t>-29,44</w:t>
      </w:r>
      <w:r w:rsidR="00210E52">
        <w:t xml:space="preserve"> грн за 1м3</w:t>
      </w:r>
      <w:r w:rsidR="00210E52" w:rsidRPr="00804488">
        <w:t xml:space="preserve"> </w:t>
      </w:r>
      <w:r w:rsidR="00210E52">
        <w:t>з ПДВ</w:t>
      </w:r>
    </w:p>
    <w:p w:rsidR="00210E52" w:rsidRDefault="00D3442B" w:rsidP="00210E52">
      <w:pPr>
        <w:tabs>
          <w:tab w:val="left" w:pos="993"/>
        </w:tabs>
        <w:ind w:firstLine="567"/>
        <w:jc w:val="both"/>
      </w:pPr>
      <w:r>
        <w:t>для бюджетних установ – 32,38</w:t>
      </w:r>
      <w:r w:rsidR="00210E52">
        <w:t xml:space="preserve"> грн. за 1м3</w:t>
      </w:r>
      <w:r w:rsidR="00210E52" w:rsidRPr="00804488">
        <w:t xml:space="preserve"> </w:t>
      </w:r>
      <w:r w:rsidR="00210E52">
        <w:t>з ПДВ</w:t>
      </w:r>
    </w:p>
    <w:p w:rsidR="00210E52" w:rsidRDefault="00D3442B" w:rsidP="00210E52">
      <w:pPr>
        <w:tabs>
          <w:tab w:val="left" w:pos="993"/>
        </w:tabs>
        <w:ind w:firstLine="567"/>
        <w:jc w:val="both"/>
      </w:pPr>
      <w:r>
        <w:t>для інших – 33,86</w:t>
      </w:r>
      <w:r w:rsidR="00210E52">
        <w:t xml:space="preserve">  за 1м3</w:t>
      </w:r>
      <w:r w:rsidR="00210E52" w:rsidRPr="00804488">
        <w:t xml:space="preserve"> </w:t>
      </w:r>
      <w:r w:rsidR="00210E52">
        <w:t>з ПДВ</w:t>
      </w:r>
    </w:p>
    <w:p w:rsidR="00210E52" w:rsidRDefault="00210E52" w:rsidP="00210E52">
      <w:pPr>
        <w:tabs>
          <w:tab w:val="left" w:pos="993"/>
        </w:tabs>
        <w:ind w:firstLine="567"/>
        <w:jc w:val="both"/>
      </w:pPr>
    </w:p>
    <w:p w:rsidR="001F02FD" w:rsidRDefault="00804488" w:rsidP="001F02FD">
      <w:pPr>
        <w:tabs>
          <w:tab w:val="left" w:pos="993"/>
        </w:tabs>
        <w:ind w:firstLine="567"/>
        <w:jc w:val="both"/>
      </w:pPr>
      <w:r>
        <w:t xml:space="preserve">2. </w:t>
      </w:r>
      <w:r w:rsidR="001F02FD">
        <w:t>Дане рішення оприлюднити в засобах масової інформації та на офіційному веб-сайті Бучанської  міської ради.</w:t>
      </w:r>
    </w:p>
    <w:p w:rsidR="00C972F0" w:rsidRDefault="00C972F0" w:rsidP="00EC3F85">
      <w:pPr>
        <w:tabs>
          <w:tab w:val="left" w:pos="993"/>
        </w:tabs>
        <w:ind w:firstLine="567"/>
        <w:jc w:val="both"/>
      </w:pPr>
    </w:p>
    <w:p w:rsidR="00C972F0" w:rsidRDefault="00C972F0" w:rsidP="00EC3F85">
      <w:pPr>
        <w:tabs>
          <w:tab w:val="left" w:pos="993"/>
        </w:tabs>
        <w:ind w:firstLine="567"/>
        <w:jc w:val="both"/>
      </w:pPr>
    </w:p>
    <w:p w:rsidR="00C972F0" w:rsidRDefault="00C972F0" w:rsidP="00EC3F85">
      <w:pPr>
        <w:tabs>
          <w:tab w:val="left" w:pos="993"/>
        </w:tabs>
        <w:ind w:firstLine="567"/>
        <w:jc w:val="both"/>
      </w:pPr>
    </w:p>
    <w:p w:rsidR="00DE2075" w:rsidRPr="00EC3F85" w:rsidRDefault="00D3442B" w:rsidP="00EC3F85">
      <w:pPr>
        <w:tabs>
          <w:tab w:val="left" w:pos="993"/>
        </w:tabs>
        <w:ind w:firstLine="567"/>
        <w:jc w:val="both"/>
      </w:pPr>
      <w:r>
        <w:lastRenderedPageBreak/>
        <w:t>3</w:t>
      </w:r>
      <w:r w:rsidR="00DE2075">
        <w:t>.</w:t>
      </w:r>
      <w:r w:rsidR="00DE2075" w:rsidRPr="001043D9">
        <w:rPr>
          <w:lang w:val="ru-RU"/>
        </w:rPr>
        <w:t xml:space="preserve"> </w:t>
      </w:r>
      <w:r w:rsidR="00DE2075">
        <w:t xml:space="preserve">Контроль за виконанням даного рішення покласти на заступника міського голови </w:t>
      </w:r>
      <w:r w:rsidR="001F02FD">
        <w:t>за напрямком діяльності.</w:t>
      </w:r>
    </w:p>
    <w:p w:rsidR="00DE2075" w:rsidRDefault="00DE2075" w:rsidP="002F6D57">
      <w:pPr>
        <w:rPr>
          <w:b/>
          <w:bCs/>
        </w:rPr>
      </w:pPr>
    </w:p>
    <w:p w:rsidR="00DE2075" w:rsidRDefault="00DE2075" w:rsidP="002F6D57">
      <w:pPr>
        <w:rPr>
          <w:b/>
          <w:bCs/>
        </w:rPr>
      </w:pP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r w:rsidRPr="00E7067E">
        <w:rPr>
          <w:b/>
          <w:bCs/>
          <w:sz w:val="24"/>
          <w:szCs w:val="24"/>
        </w:rPr>
        <w:t>А.П.Федорук</w:t>
      </w:r>
    </w:p>
    <w:p w:rsidR="00DE2075" w:rsidRDefault="00DE2075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E2075" w:rsidRPr="00E7067E" w:rsidRDefault="00DE2075" w:rsidP="00E7067E">
      <w:pPr>
        <w:pStyle w:val="a9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Pr="00E7067E">
        <w:rPr>
          <w:b/>
          <w:bCs/>
          <w:sz w:val="24"/>
          <w:szCs w:val="24"/>
        </w:rPr>
        <w:t>Т.О.</w:t>
      </w:r>
      <w:r w:rsidR="001F02FD">
        <w:rPr>
          <w:b/>
          <w:bCs/>
          <w:sz w:val="24"/>
          <w:szCs w:val="24"/>
        </w:rPr>
        <w:t xml:space="preserve"> </w:t>
      </w:r>
      <w:proofErr w:type="spellStart"/>
      <w:r w:rsidRPr="00E7067E">
        <w:rPr>
          <w:b/>
          <w:bCs/>
          <w:sz w:val="24"/>
          <w:szCs w:val="24"/>
        </w:rPr>
        <w:t>Шаправський</w:t>
      </w:r>
      <w:proofErr w:type="spellEnd"/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</w:rPr>
      </w:pP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E2075" w:rsidRPr="00E7067E" w:rsidRDefault="00DE2075" w:rsidP="00E7067E">
      <w:pPr>
        <w:pStyle w:val="a9"/>
        <w:jc w:val="both"/>
        <w:rPr>
          <w:b/>
          <w:bCs/>
          <w:sz w:val="24"/>
          <w:szCs w:val="24"/>
        </w:rPr>
      </w:pPr>
    </w:p>
    <w:p w:rsidR="00DE2075" w:rsidRPr="00E7067E" w:rsidRDefault="001F02FD" w:rsidP="00E7067E">
      <w:pPr>
        <w:pStyle w:val="a9"/>
        <w:tabs>
          <w:tab w:val="left" w:pos="70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Начальник  юридичного відділу</w:t>
      </w:r>
      <w:r w:rsidR="00DE2075" w:rsidRPr="00E7067E">
        <w:rPr>
          <w:sz w:val="24"/>
          <w:szCs w:val="24"/>
        </w:rPr>
        <w:t xml:space="preserve">                                              </w:t>
      </w:r>
      <w:r w:rsidR="00DE20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="00DE2075">
        <w:rPr>
          <w:sz w:val="24"/>
          <w:szCs w:val="24"/>
        </w:rPr>
        <w:t xml:space="preserve">       </w:t>
      </w:r>
      <w:r w:rsidR="00DE2075" w:rsidRPr="00E7067E">
        <w:rPr>
          <w:sz w:val="24"/>
          <w:szCs w:val="24"/>
        </w:rPr>
        <w:t>М.С.</w:t>
      </w:r>
      <w:r>
        <w:rPr>
          <w:sz w:val="24"/>
          <w:szCs w:val="24"/>
        </w:rPr>
        <w:t xml:space="preserve"> </w:t>
      </w:r>
      <w:proofErr w:type="spellStart"/>
      <w:r w:rsidR="00DE2075" w:rsidRPr="00E7067E">
        <w:rPr>
          <w:sz w:val="24"/>
          <w:szCs w:val="24"/>
        </w:rPr>
        <w:t>Бєляков</w:t>
      </w:r>
      <w:proofErr w:type="spellEnd"/>
      <w:r w:rsidR="00DE2075" w:rsidRPr="00E7067E">
        <w:rPr>
          <w:sz w:val="24"/>
          <w:szCs w:val="24"/>
        </w:rPr>
        <w:tab/>
      </w:r>
      <w:r w:rsidR="00DE2075" w:rsidRPr="00E7067E">
        <w:rPr>
          <w:sz w:val="24"/>
          <w:szCs w:val="24"/>
        </w:rPr>
        <w:tab/>
      </w:r>
      <w:r w:rsidR="00DE2075" w:rsidRPr="00E7067E">
        <w:rPr>
          <w:sz w:val="24"/>
          <w:szCs w:val="24"/>
        </w:rPr>
        <w:tab/>
      </w:r>
      <w:r w:rsidR="00DE2075" w:rsidRPr="00E7067E">
        <w:rPr>
          <w:sz w:val="24"/>
          <w:szCs w:val="24"/>
        </w:rPr>
        <w:tab/>
      </w:r>
      <w:r w:rsidR="00DE2075" w:rsidRPr="00E7067E">
        <w:rPr>
          <w:sz w:val="24"/>
          <w:szCs w:val="24"/>
        </w:rPr>
        <w:tab/>
      </w:r>
      <w:r w:rsidR="00DE2075" w:rsidRPr="00E7067E">
        <w:rPr>
          <w:sz w:val="24"/>
          <w:szCs w:val="24"/>
        </w:rPr>
        <w:tab/>
      </w:r>
    </w:p>
    <w:p w:rsidR="00DE2075" w:rsidRPr="00E7067E" w:rsidRDefault="00DE2075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E2075" w:rsidRPr="00E7067E" w:rsidRDefault="00DE2075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E2075" w:rsidRPr="00E7067E" w:rsidRDefault="00DE2075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E2075" w:rsidRPr="00E7067E" w:rsidRDefault="001F02FD" w:rsidP="00E7067E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 відділу</w:t>
      </w:r>
      <w:r w:rsidR="00DE2075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</w:t>
      </w:r>
      <w:r w:rsidR="00DE2075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О.А. </w:t>
      </w:r>
      <w:proofErr w:type="spellStart"/>
      <w:r w:rsidR="00DE2075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E2075" w:rsidRPr="00E7067E" w:rsidRDefault="00DE2075" w:rsidP="00E7067E"/>
    <w:p w:rsidR="00DE2075" w:rsidRDefault="00DE2075" w:rsidP="00C65706"/>
    <w:sectPr w:rsidR="00DE2075" w:rsidSect="00E7067E">
      <w:pgSz w:w="11906" w:h="16838"/>
      <w:pgMar w:top="719" w:right="709" w:bottom="18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228F"/>
    <w:rsid w:val="00222EFE"/>
    <w:rsid w:val="00223FD2"/>
    <w:rsid w:val="00230003"/>
    <w:rsid w:val="0023262A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7031"/>
    <w:rsid w:val="008107A6"/>
    <w:rsid w:val="008133D9"/>
    <w:rsid w:val="008136F3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50A4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56C2"/>
    <w:rsid w:val="00D84846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ADCCC"/>
  <w15:docId w15:val="{2531C0BA-6B36-425E-98E1-42B67009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Operator</cp:lastModifiedBy>
  <cp:revision>6</cp:revision>
  <cp:lastPrinted>2019-04-12T06:12:00Z</cp:lastPrinted>
  <dcterms:created xsi:type="dcterms:W3CDTF">2019-04-11T14:19:00Z</dcterms:created>
  <dcterms:modified xsi:type="dcterms:W3CDTF">2019-06-04T08:38:00Z</dcterms:modified>
</cp:coreProperties>
</file>